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AB" w:rsidRPr="00F268AB" w:rsidRDefault="00F268AB" w:rsidP="00F268AB">
      <w:pPr>
        <w:pStyle w:val="a3"/>
        <w:jc w:val="center"/>
      </w:pPr>
      <w:r w:rsidRPr="00F268AB">
        <w:rPr>
          <w:b/>
          <w:bCs/>
        </w:rPr>
        <w:t>ПАМЯТКА</w:t>
      </w:r>
    </w:p>
    <w:p w:rsidR="00F268AB" w:rsidRDefault="00F268AB" w:rsidP="00F268AB">
      <w:pPr>
        <w:pStyle w:val="a3"/>
        <w:jc w:val="center"/>
      </w:pPr>
      <w:r>
        <w:rPr>
          <w:b/>
          <w:bCs/>
        </w:rPr>
        <w:t>по добровольному пожертвованию</w:t>
      </w:r>
    </w:p>
    <w:p w:rsidR="00F268AB" w:rsidRDefault="00F268AB" w:rsidP="00F268AB">
      <w:pPr>
        <w:pStyle w:val="a3"/>
      </w:pPr>
      <w:r>
        <w:t>             Добровольными пожертвованиями физических и (или) юридических лиц образовательным учреждениям являются добровольные взносы родителей (законных представителей), спонсорская помощь организаций, учреждений, предприятий, любая добровольная деятельность граждан и 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           Добровольные пожертвования физических и (или) юридических лиц привлекаются образовательными учреждениями в целях восполнения недостающих учреждению бюджетных сре</w:t>
      </w:r>
      <w:proofErr w:type="gramStart"/>
      <w:r>
        <w:t>дств дл</w:t>
      </w:r>
      <w:proofErr w:type="gramEnd"/>
      <w:r>
        <w:t>я выполнения уставной деятельности.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           Добровольные пожертвования могут привлекаться образовательным учреждением как от родителей (законных представителей) детей, образовательного учреждения, так и от других физических и юридических лиц, изъявивших желание осуществить благотворительную помощь. При этом осуществляться она должна в соответствии  с заключенными на основании законодательства Российской Федерации договорами «О благотворительной деятельности».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 xml:space="preserve">            </w:t>
      </w:r>
      <w:proofErr w:type="gramStart"/>
      <w:r>
        <w:t>Администрация образовательного учреждения в лице заведующего вправе обратиться за оказанием спонсорской помощи образовательному учреждению как в устной (на родительском  собрании, в частной беседе), так и в письменной (в виде объявления, письма) форме.</w:t>
      </w:r>
      <w:proofErr w:type="gramEnd"/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           Пожертвования физических или юридических лиц могут привлекаться образовательным 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           Не допускается принуждение граждан и юридических лиц в каких-либо формах, в частности путем: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 xml:space="preserve">         - письменных и устных извещений  родителям </w:t>
      </w:r>
      <w:proofErr w:type="gramStart"/>
      <w:r>
        <w:t xml:space="preserve">( </w:t>
      </w:r>
      <w:proofErr w:type="gramEnd"/>
      <w:r>
        <w:t>законным представителям) о необходимости внесения денежных средств и (или) товаров и материалов;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        - принятия решений родительских собраний, обязывающих внесение денежных средств;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            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           Спонсорская или благотворительная помощь может выражаться в добровольном безвозмездном личном труде родителей (законных представителей) по ремонту помещений ДОУ, оказании помощи в проведении мероприятий и т.д.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           Расходование привлеченных средств образовательным учреждением должно производиться в соответствии с целевым назначением взноса.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lastRenderedPageBreak/>
        <w:t> 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           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/Прием средств -  производится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- сумма взноса;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- конкретная цель использования средств;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- реквизиты благотворителя;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</w:t>
      </w:r>
      <w:bookmarkStart w:id="0" w:name="_GoBack"/>
      <w:bookmarkEnd w:id="0"/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- дата внесения средств.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</w:t>
      </w:r>
    </w:p>
    <w:p w:rsidR="00F268AB" w:rsidRPr="00F268AB" w:rsidRDefault="00F268AB" w:rsidP="00F268AB">
      <w:pPr>
        <w:pStyle w:val="a3"/>
        <w:spacing w:before="0" w:beforeAutospacing="0" w:after="0" w:afterAutospacing="0"/>
        <w:jc w:val="center"/>
      </w:pPr>
      <w:r w:rsidRPr="00F268AB">
        <w:rPr>
          <w:b/>
          <w:bCs/>
        </w:rPr>
        <w:t>Добровольные пожертвования могут быть переданы Учреждению по безналичному расчету.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           При передаче денежных взносов по безналичному расчету в платежном документе должно быть указано целевое назначение взноса.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           Добровольные пожертвования Учреждению, денежная помощь родителей (законных представителей) вносятся через банк, на расчетный счет ДОУ.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           Администрация Учреждения обязана представить отчет об использовании добровольных пожертвований по требованию родителей (законных представителей)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        Информация об использовании добровольных пожертвований в обязательном порядке должна размещаться на официальном сайте образовательного учреждения.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       Не допускается использование добровольных  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</w:t>
      </w:r>
    </w:p>
    <w:p w:rsidR="00F268AB" w:rsidRDefault="00F268AB" w:rsidP="00F268AB">
      <w:pPr>
        <w:pStyle w:val="a3"/>
        <w:spacing w:before="0" w:beforeAutospacing="0" w:after="0" w:afterAutospacing="0"/>
        <w:jc w:val="both"/>
      </w:pPr>
      <w:r>
        <w:t>            Ответственность за целевое использование добровольных пожертвований несет руководитель образовательного учреждения.</w:t>
      </w:r>
    </w:p>
    <w:p w:rsidR="00F268AB" w:rsidRDefault="00F268AB" w:rsidP="00F268AB">
      <w:pPr>
        <w:spacing w:after="0" w:line="240" w:lineRule="auto"/>
        <w:jc w:val="both"/>
      </w:pPr>
    </w:p>
    <w:p w:rsidR="00997C06" w:rsidRDefault="00997C06"/>
    <w:sectPr w:rsidR="0099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78"/>
    <w:rsid w:val="00002378"/>
    <w:rsid w:val="00997C06"/>
    <w:rsid w:val="00F2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8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8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DNS_Shop</dc:creator>
  <cp:keywords/>
  <dc:description/>
  <cp:lastModifiedBy>DNS_Shop</cp:lastModifiedBy>
  <cp:revision>3</cp:revision>
  <dcterms:created xsi:type="dcterms:W3CDTF">2014-11-18T05:23:00Z</dcterms:created>
  <dcterms:modified xsi:type="dcterms:W3CDTF">2014-11-18T05:24:00Z</dcterms:modified>
</cp:coreProperties>
</file>